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C71818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C71818"/>
          <w:spacing w:val="0"/>
          <w:kern w:val="0"/>
          <w:sz w:val="39"/>
          <w:szCs w:val="39"/>
          <w:bdr w:val="none" w:color="auto" w:sz="0" w:space="0"/>
          <w:shd w:val="clear" w:fill="FFFFFF"/>
          <w:lang w:val="en-US" w:eastAsia="zh-CN" w:bidi="ar"/>
        </w:rPr>
        <w:t>广东省药品监督管理局关于执行《药品、医疗器械、保健食品、特殊医学用途配方食品广告审查管理暂行办法》有关事项的通告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CCCCCC" w:sz="6" w:space="7"/>
          <w:right w:val="none" w:color="auto" w:sz="0" w:space="0"/>
        </w:pBdr>
        <w:shd w:val="clear" w:fill="FFFFFF"/>
        <w:spacing w:before="75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发布时间：2020-02-28 22:43:29 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来源：广东省药品监督管理局</w:t>
      </w:r>
      <w:bookmarkStart w:id="1" w:name="_GoBack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80" w:lineRule="atLeast"/>
        <w:ind w:left="0" w:right="0"/>
        <w:jc w:val="center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9F9F9"/>
        </w:rPr>
        <w:t>　　</w:t>
      </w:r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9F9F9"/>
        </w:rPr>
        <w:t>广东省药品监督管理局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80" w:lineRule="atLeast"/>
        <w:ind w:left="0" w:right="0"/>
        <w:jc w:val="center"/>
      </w:pPr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9F9F9"/>
        </w:rPr>
        <w:t>　　通   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80" w:lineRule="atLeast"/>
        <w:ind w:left="0" w:right="0"/>
        <w:jc w:val="center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9F9F9"/>
        </w:rPr>
        <w:t>　　2020年 第16号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8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9F9F9"/>
        </w:rPr>
        <w:t>　　《药品、医疗器械、保健食品、特殊医学用途配方食品广告审查管理暂行办法》已由国家市场监督管理总局于2019年12月24日颁布，自2020年3月1日起施行。现就贯彻实施暂行办法中有关申报药品、医疗器械广告事项通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8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9F9F9"/>
        </w:rPr>
        <w:t>　　一、2020年3月1日（含本日，下同）起申报的药品、医疗器械广告，须按照新的申报材料要求进行申报，申报材料列表参见药品、医疗器械广告审查事项办事指南。地址：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single"/>
          <w:bdr w:val="none" w:color="auto" w:sz="0" w:space="0"/>
          <w:shd w:val="clear" w:fill="F9F9F9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single"/>
          <w:bdr w:val="none" w:color="auto" w:sz="0" w:space="0"/>
          <w:shd w:val="clear" w:fill="F9F9F9"/>
        </w:rPr>
        <w:instrText xml:space="preserve"> HYPERLINK "http://www.gdzwfw.gov.cn/portal/guide/11440000MB2D034421244017201300101" \t "http://mpa.gd.gov.cn/xwdt/tzgg/content/_blank" </w:instrTex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single"/>
          <w:bdr w:val="none" w:color="auto" w:sz="0" w:space="0"/>
          <w:shd w:val="clear" w:fill="F9F9F9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single"/>
          <w:bdr w:val="none" w:color="auto" w:sz="0" w:space="0"/>
          <w:shd w:val="clear" w:fill="F9F9F9"/>
        </w:rPr>
        <w:t>http://www.gdzwfw.gov.cn/portal/guide/11440000MB2D034421244017201300101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single"/>
          <w:bdr w:val="none" w:color="auto" w:sz="0" w:space="0"/>
          <w:shd w:val="clear" w:fill="F9F9F9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9F9F9"/>
        </w:rPr>
        <w:t>、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single"/>
          <w:bdr w:val="none" w:color="auto" w:sz="0" w:space="0"/>
          <w:shd w:val="clear" w:fill="F9F9F9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single"/>
          <w:bdr w:val="none" w:color="auto" w:sz="0" w:space="0"/>
          <w:shd w:val="clear" w:fill="F9F9F9"/>
        </w:rPr>
        <w:instrText xml:space="preserve"> HYPERLINK "http://www.gdzwfw.gov.cn/portal/guide/11440000MB2D034421244017201300201" \t "http://mpa.gd.gov.cn/xwdt/tzgg/content/_blank" </w:instrTex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single"/>
          <w:bdr w:val="none" w:color="auto" w:sz="0" w:space="0"/>
          <w:shd w:val="clear" w:fill="F9F9F9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single"/>
          <w:bdr w:val="none" w:color="auto" w:sz="0" w:space="0"/>
          <w:shd w:val="clear" w:fill="F9F9F9"/>
        </w:rPr>
        <w:t>http://www.gdzwfw.gov.cn/portal/guide/11440000MB2D034421244017201300201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single"/>
          <w:bdr w:val="none" w:color="auto" w:sz="0" w:space="0"/>
          <w:shd w:val="clear" w:fill="F9F9F9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8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9F9F9"/>
        </w:rPr>
        <w:t>　　二、2020年3月1日起申报的药品、医疗器械广告，自受理之日起10个工作日内完成审查工作。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8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9F9F9"/>
        </w:rPr>
        <w:t>　　三、2020年3月1日起申报的药品、医疗器械广告，广告批准文号的有效期与产品注册证明文件、备案凭证或者生产许可文件中最短的有效期一致；产品注册证明文件、备案凭证或者生产许可文件均未规定有效期的，广告批准文号有效期为两年。请申报单位在广告申报时仔细填写注册证明文件、备案凭证及生产许可文件有效期相关内容，认真核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8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9F9F9"/>
        </w:rPr>
        <w:t>　　四、自2020年3月1日起，取消药品广告备案审查事项，取消药品、医疗器械广告告知承诺制审批业务。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80" w:lineRule="atLeast"/>
        <w:ind w:left="0" w:right="0"/>
        <w:jc w:val="righ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9F9F9"/>
        </w:rPr>
        <w:t>　　广东省药品监督管理局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80" w:lineRule="atLeast"/>
        <w:ind w:left="0" w:right="0"/>
        <w:jc w:val="righ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9F9F9"/>
        </w:rPr>
        <w:t>　　</w:t>
      </w:r>
      <w:bookmarkStart w:id="0" w:name="StatuteDate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9F9F9"/>
        </w:rPr>
        <w:t>2020年2月26日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A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shanzi</dc:creator>
  <cp:lastModifiedBy>shanzi</cp:lastModifiedBy>
  <dcterms:modified xsi:type="dcterms:W3CDTF">2020-04-02T08:06:51Z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